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E037" w14:textId="43665F79" w:rsidR="005560B1" w:rsidRDefault="00381ABC" w:rsidP="00381ABC">
      <w:pPr>
        <w:jc w:val="center"/>
        <w:rPr>
          <w:rFonts w:ascii="HG丸ｺﾞｼｯｸM-PRO" w:eastAsia="HG丸ｺﾞｼｯｸM-PRO" w:hAnsi="HG丸ｺﾞｼｯｸM-PRO"/>
          <w:b/>
          <w:bCs/>
          <w:sz w:val="32"/>
          <w:szCs w:val="32"/>
        </w:rPr>
      </w:pPr>
      <w:r>
        <w:rPr>
          <w:noProof/>
        </w:rPr>
        <mc:AlternateContent>
          <mc:Choice Requires="wps">
            <w:drawing>
              <wp:anchor distT="0" distB="0" distL="114300" distR="114300" simplePos="0" relativeHeight="251661312" behindDoc="0" locked="0" layoutInCell="1" allowOverlap="1" wp14:anchorId="3560C505" wp14:editId="6C33FA9D">
                <wp:simplePos x="0" y="0"/>
                <wp:positionH relativeFrom="margin">
                  <wp:posOffset>-3810</wp:posOffset>
                </wp:positionH>
                <wp:positionV relativeFrom="paragraph">
                  <wp:posOffset>-499110</wp:posOffset>
                </wp:positionV>
                <wp:extent cx="1628775" cy="447675"/>
                <wp:effectExtent l="0" t="0" r="0" b="9525"/>
                <wp:wrapNone/>
                <wp:docPr id="19" name="正方形/長方形 18">
                  <a:extLst xmlns:a="http://schemas.openxmlformats.org/drawingml/2006/main">
                    <a:ext uri="{FF2B5EF4-FFF2-40B4-BE49-F238E27FC236}">
                      <a16:creationId xmlns:a16="http://schemas.microsoft.com/office/drawing/2014/main" id="{2F0D60BE-47B2-4462-AECB-41DB617A71D5}"/>
                    </a:ext>
                  </a:extLst>
                </wp:docPr>
                <wp:cNvGraphicFramePr/>
                <a:graphic xmlns:a="http://schemas.openxmlformats.org/drawingml/2006/main">
                  <a:graphicData uri="http://schemas.microsoft.com/office/word/2010/wordprocessingShape">
                    <wps:wsp>
                      <wps:cNvSpPr/>
                      <wps:spPr bwMode="auto">
                        <a:xfrm>
                          <a:off x="0" y="0"/>
                          <a:ext cx="1628775" cy="447675"/>
                        </a:xfrm>
                        <a:prstGeom prst="rect">
                          <a:avLst/>
                        </a:prstGeom>
                        <a:noFill/>
                        <a:ln w="12700">
                          <a:noFill/>
                          <a:prstDash val="solid"/>
                          <a:headEnd type="triangle" w="med" len="med"/>
                          <a:tailEnd type="triangle" w="med" len="med"/>
                        </a:ln>
                      </wps:spPr>
                      <wps:style>
                        <a:lnRef idx="2">
                          <a:schemeClr val="dk1"/>
                        </a:lnRef>
                        <a:fillRef idx="1">
                          <a:schemeClr val="lt1"/>
                        </a:fillRef>
                        <a:effectRef idx="0">
                          <a:schemeClr val="dk1"/>
                        </a:effectRef>
                        <a:fontRef idx="minor">
                          <a:schemeClr val="dk1"/>
                        </a:fontRef>
                      </wps:style>
                      <wps:txbx>
                        <w:txbxContent>
                          <w:p w14:paraId="2A1BD632" w14:textId="2E22E7DE" w:rsidR="00381ABC" w:rsidRPr="005E7E1C" w:rsidRDefault="00381ABC" w:rsidP="00BE05D9">
                            <w:pPr>
                              <w:jc w:val="center"/>
                              <w:textAlignment w:val="baseline"/>
                              <w:rPr>
                                <w:rFonts w:ascii="HG丸ｺﾞｼｯｸM-PRO" w:eastAsia="HG丸ｺﾞｼｯｸM-PRO" w:hAnsi="HG丸ｺﾞｼｯｸM-PRO"/>
                                <w:b/>
                                <w:bCs/>
                                <w:color w:val="FF0000"/>
                                <w:kern w:val="24"/>
                                <w:sz w:val="40"/>
                                <w:szCs w:val="40"/>
                              </w:rPr>
                            </w:pPr>
                            <w:r w:rsidRPr="005E7E1C">
                              <w:rPr>
                                <w:rFonts w:ascii="HG丸ｺﾞｼｯｸM-PRO" w:eastAsia="HG丸ｺﾞｼｯｸM-PRO" w:hAnsi="HG丸ｺﾞｼｯｸM-PRO" w:hint="eastAsia"/>
                                <w:b/>
                                <w:bCs/>
                                <w:color w:val="FF0000"/>
                                <w:kern w:val="24"/>
                                <w:sz w:val="40"/>
                                <w:szCs w:val="40"/>
                              </w:rPr>
                              <w:t>事前配布</w:t>
                            </w:r>
                            <w:r w:rsidRPr="005E7E1C">
                              <w:rPr>
                                <w:rFonts w:ascii="HG丸ｺﾞｼｯｸM-PRO" w:eastAsia="HG丸ｺﾞｼｯｸM-PRO" w:hAnsi="HG丸ｺﾞｼｯｸM-PRO"/>
                                <w:b/>
                                <w:bCs/>
                                <w:color w:val="FF0000"/>
                                <w:kern w:val="24"/>
                                <w:sz w:val="40"/>
                                <w:szCs w:val="40"/>
                              </w:rPr>
                              <w:t>2</w:t>
                            </w:r>
                          </w:p>
                        </w:txbxContent>
                      </wps:txbx>
                      <wps:bodyPr vert="horz" wrap="square" lIns="61874" tIns="7404" rIns="61874" bIns="7404" numCol="1" rtlCol="0"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0C505" id="正方形/長方形 18" o:spid="_x0000_s1026" style="position:absolute;left:0;text-align:left;margin-left:-.3pt;margin-top:-39.3pt;width:128.2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" filled="f" stroked="f" strokeweight="1pt">
                <v:stroke startarrow="block" endarrow="block"/>
                <v:textbox inset="1.71872mm,.20567mm,1.71872mm,.20567mm">
                  <w:txbxContent>
                    <w:p w14:paraId="2A1BD632" w14:textId="2E22E7DE" w:rsidR="00381ABC" w:rsidRPr="005E7E1C" w:rsidRDefault="00381ABC" w:rsidP="00BE05D9">
                      <w:pPr>
                        <w:jc w:val="center"/>
                        <w:textAlignment w:val="baseline"/>
                        <w:rPr>
                          <w:rFonts w:ascii="HG丸ｺﾞｼｯｸM-PRO" w:eastAsia="HG丸ｺﾞｼｯｸM-PRO" w:hAnsi="HG丸ｺﾞｼｯｸM-PRO"/>
                          <w:b/>
                          <w:bCs/>
                          <w:color w:val="FF0000"/>
                          <w:kern w:val="24"/>
                          <w:sz w:val="40"/>
                          <w:szCs w:val="40"/>
                        </w:rPr>
                      </w:pPr>
                      <w:r w:rsidRPr="005E7E1C">
                        <w:rPr>
                          <w:rFonts w:ascii="HG丸ｺﾞｼｯｸM-PRO" w:eastAsia="HG丸ｺﾞｼｯｸM-PRO" w:hAnsi="HG丸ｺﾞｼｯｸM-PRO" w:hint="eastAsia"/>
                          <w:b/>
                          <w:bCs/>
                          <w:color w:val="FF0000"/>
                          <w:kern w:val="24"/>
                          <w:sz w:val="40"/>
                          <w:szCs w:val="40"/>
                        </w:rPr>
                        <w:t>事前配布</w:t>
                      </w:r>
                      <w:r w:rsidRPr="005E7E1C">
                        <w:rPr>
                          <w:rFonts w:ascii="HG丸ｺﾞｼｯｸM-PRO" w:eastAsia="HG丸ｺﾞｼｯｸM-PRO" w:hAnsi="HG丸ｺﾞｼｯｸM-PRO"/>
                          <w:b/>
                          <w:bCs/>
                          <w:color w:val="FF0000"/>
                          <w:kern w:val="24"/>
                          <w:sz w:val="40"/>
                          <w:szCs w:val="40"/>
                        </w:rPr>
                        <w:t>2</w:t>
                      </w:r>
                    </w:p>
                  </w:txbxContent>
                </v:textbox>
                <w10:wrap anchorx="margin"/>
              </v:rect>
            </w:pict>
          </mc:Fallback>
        </mc:AlternateContent>
      </w:r>
      <w:r w:rsidR="006C0807" w:rsidRPr="006C0807">
        <w:rPr>
          <w:rFonts w:ascii="HG丸ｺﾞｼｯｸM-PRO" w:eastAsia="HG丸ｺﾞｼｯｸM-PRO" w:hAnsi="HG丸ｺﾞｼｯｸM-PRO" w:hint="eastAsia"/>
          <w:b/>
          <w:bCs/>
          <w:sz w:val="32"/>
          <w:szCs w:val="32"/>
        </w:rPr>
        <w:t>共同生活援助事業所　個別支援計画（案）</w:t>
      </w:r>
    </w:p>
    <w:p w14:paraId="09D52664" w14:textId="311B81B4" w:rsidR="006C0807" w:rsidRDefault="009229DF" w:rsidP="006C0807">
      <w:pP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noProof/>
          <w:sz w:val="28"/>
          <w:szCs w:val="28"/>
        </w:rPr>
        <mc:AlternateContent>
          <mc:Choice Requires="wps">
            <w:drawing>
              <wp:anchor distT="0" distB="0" distL="114300" distR="114300" simplePos="0" relativeHeight="251659264" behindDoc="0" locked="0" layoutInCell="1" allowOverlap="1" wp14:anchorId="490786B9" wp14:editId="5634F945">
                <wp:simplePos x="0" y="0"/>
                <wp:positionH relativeFrom="margin">
                  <wp:align>center</wp:align>
                </wp:positionH>
                <wp:positionV relativeFrom="paragraph">
                  <wp:posOffset>476049</wp:posOffset>
                </wp:positionV>
                <wp:extent cx="12905773" cy="485775"/>
                <wp:effectExtent l="0" t="0" r="10160" b="28575"/>
                <wp:wrapNone/>
                <wp:docPr id="2" name="正方形/長方形 2"/>
                <wp:cNvGraphicFramePr/>
                <a:graphic xmlns:a="http://schemas.openxmlformats.org/drawingml/2006/main">
                  <a:graphicData uri="http://schemas.microsoft.com/office/word/2010/wordprocessingShape">
                    <wps:wsp>
                      <wps:cNvSpPr/>
                      <wps:spPr>
                        <a:xfrm>
                          <a:off x="0" y="0"/>
                          <a:ext cx="12905773" cy="48577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FA140" id="正方形/長方形 2" o:spid="_x0000_s1026" style="position:absolute;left:0;text-align:left;margin-left:0;margin-top:37.5pt;width:1016.2pt;height:3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" filled="f" strokecolor="black [3213]" strokeweight="1.5pt">
                <w10:wrap anchorx="margin"/>
              </v:rect>
            </w:pict>
          </mc:Fallback>
        </mc:AlternateContent>
      </w:r>
      <w:r w:rsidR="006C0807">
        <w:rPr>
          <w:rFonts w:ascii="HG丸ｺﾞｼｯｸM-PRO" w:eastAsia="HG丸ｺﾞｼｯｸM-PRO" w:hAnsi="HG丸ｺﾞｼｯｸM-PRO" w:hint="eastAsia"/>
          <w:b/>
          <w:bCs/>
          <w:sz w:val="28"/>
          <w:szCs w:val="28"/>
        </w:rPr>
        <w:t>利用者氏名：福祉</w:t>
      </w:r>
      <w:r w:rsidR="003C1771">
        <w:rPr>
          <w:rFonts w:ascii="HG丸ｺﾞｼｯｸM-PRO" w:eastAsia="HG丸ｺﾞｼｯｸM-PRO" w:hAnsi="HG丸ｺﾞｼｯｸM-PRO" w:hint="eastAsia"/>
          <w:b/>
          <w:bCs/>
          <w:sz w:val="28"/>
          <w:szCs w:val="28"/>
        </w:rPr>
        <w:t xml:space="preserve">　</w:t>
      </w:r>
      <w:r w:rsidR="006C0807">
        <w:rPr>
          <w:rFonts w:ascii="HG丸ｺﾞｼｯｸM-PRO" w:eastAsia="HG丸ｺﾞｼｯｸM-PRO" w:hAnsi="HG丸ｺﾞｼｯｸM-PRO" w:hint="eastAsia"/>
          <w:b/>
          <w:bCs/>
          <w:sz w:val="28"/>
          <w:szCs w:val="28"/>
        </w:rPr>
        <w:t xml:space="preserve">知朗さん　　　　　　　　　　　</w:t>
      </w:r>
      <w:r w:rsidR="009F3B7F">
        <w:rPr>
          <w:rFonts w:ascii="HG丸ｺﾞｼｯｸM-PRO" w:eastAsia="HG丸ｺﾞｼｯｸM-PRO" w:hAnsi="HG丸ｺﾞｼｯｸM-PRO" w:hint="eastAsia"/>
          <w:b/>
          <w:bCs/>
          <w:sz w:val="28"/>
          <w:szCs w:val="28"/>
        </w:rPr>
        <w:t xml:space="preserve">　　　　　　　　　　　　　　　　　　　　　　</w:t>
      </w:r>
      <w:r w:rsidR="006C0807">
        <w:rPr>
          <w:rFonts w:ascii="HG丸ｺﾞｼｯｸM-PRO" w:eastAsia="HG丸ｺﾞｼｯｸM-PRO" w:hAnsi="HG丸ｺﾞｼｯｸM-PRO" w:hint="eastAsia"/>
          <w:b/>
          <w:bCs/>
          <w:sz w:val="28"/>
          <w:szCs w:val="28"/>
        </w:rPr>
        <w:t xml:space="preserve">　　　　　　作成年月日　　　　/　　　　　/</w:t>
      </w:r>
    </w:p>
    <w:tbl>
      <w:tblPr>
        <w:tblpPr w:leftFromText="142" w:rightFromText="142" w:vertAnchor="text" w:horzAnchor="margin" w:tblpY="1165"/>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24"/>
      </w:tblGrid>
      <w:tr w:rsidR="009229DF" w14:paraId="60327A9B" w14:textId="77777777" w:rsidTr="001E7733">
        <w:trPr>
          <w:trHeight w:val="525"/>
        </w:trPr>
        <w:tc>
          <w:tcPr>
            <w:tcW w:w="20124" w:type="dxa"/>
          </w:tcPr>
          <w:p w14:paraId="72D2483C" w14:textId="77777777" w:rsidR="009229DF" w:rsidRDefault="001E7733" w:rsidP="009229DF">
            <w:pPr>
              <w:rPr>
                <w:rFonts w:ascii="HG丸ｺﾞｼｯｸM-PRO" w:eastAsia="HG丸ｺﾞｼｯｸM-PRO" w:hAnsi="HG丸ｺﾞｼｯｸM-PRO"/>
                <w:b/>
                <w:bCs/>
                <w:sz w:val="24"/>
                <w:szCs w:val="24"/>
              </w:rPr>
            </w:pPr>
            <w:r w:rsidRPr="001E7733">
              <w:rPr>
                <w:rFonts w:ascii="HG丸ｺﾞｼｯｸM-PRO" w:eastAsia="HG丸ｺﾞｼｯｸM-PRO" w:hAnsi="HG丸ｺﾞｼｯｸM-PRO" w:hint="eastAsia"/>
                <w:b/>
                <w:bCs/>
                <w:sz w:val="24"/>
                <w:szCs w:val="24"/>
              </w:rPr>
              <w:t>到達目標</w:t>
            </w:r>
            <w:r>
              <w:rPr>
                <w:rFonts w:ascii="HG丸ｺﾞｼｯｸM-PRO" w:eastAsia="HG丸ｺﾞｼｯｸM-PRO" w:hAnsi="HG丸ｺﾞｼｯｸM-PRO" w:hint="eastAsia"/>
                <w:b/>
                <w:bCs/>
                <w:sz w:val="24"/>
                <w:szCs w:val="24"/>
              </w:rPr>
              <w:t xml:space="preserve">　</w:t>
            </w:r>
          </w:p>
          <w:p w14:paraId="0351478C" w14:textId="082A09AE" w:rsidR="001E7733" w:rsidRPr="001E7733" w:rsidRDefault="001E7733" w:rsidP="009229DF">
            <w:pPr>
              <w:rPr>
                <w:rFonts w:ascii="HG丸ｺﾞｼｯｸM-PRO" w:eastAsia="HG丸ｺﾞｼｯｸM-PRO" w:hAnsi="HG丸ｺﾞｼｯｸM-PRO"/>
                <w:b/>
                <w:bCs/>
                <w:sz w:val="24"/>
                <w:szCs w:val="24"/>
              </w:rPr>
            </w:pPr>
          </w:p>
        </w:tc>
      </w:tr>
      <w:tr w:rsidR="009229DF" w14:paraId="6B5A9606" w14:textId="77777777" w:rsidTr="001E7733">
        <w:trPr>
          <w:trHeight w:val="615"/>
        </w:trPr>
        <w:tc>
          <w:tcPr>
            <w:tcW w:w="20124" w:type="dxa"/>
          </w:tcPr>
          <w:p w14:paraId="08C56EE6" w14:textId="05061F13" w:rsidR="009229DF" w:rsidRDefault="001E7733" w:rsidP="009229D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長期目標（内容・期間等）</w:t>
            </w:r>
          </w:p>
          <w:p w14:paraId="28E16E8B" w14:textId="3132E69A" w:rsidR="001E7733" w:rsidRPr="001E7733" w:rsidRDefault="001E7733" w:rsidP="009229DF">
            <w:pPr>
              <w:rPr>
                <w:rFonts w:ascii="HG丸ｺﾞｼｯｸM-PRO" w:eastAsia="HG丸ｺﾞｼｯｸM-PRO" w:hAnsi="HG丸ｺﾞｼｯｸM-PRO"/>
                <w:b/>
                <w:bCs/>
                <w:sz w:val="24"/>
                <w:szCs w:val="24"/>
              </w:rPr>
            </w:pPr>
          </w:p>
        </w:tc>
      </w:tr>
      <w:tr w:rsidR="009229DF" w14:paraId="444AAA6C" w14:textId="77777777" w:rsidTr="001E7733">
        <w:trPr>
          <w:trHeight w:val="675"/>
        </w:trPr>
        <w:tc>
          <w:tcPr>
            <w:tcW w:w="20124" w:type="dxa"/>
          </w:tcPr>
          <w:p w14:paraId="35EDFD7F" w14:textId="38A09F0C" w:rsidR="009229DF" w:rsidRDefault="001E7733" w:rsidP="009229D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短期目標（内容・期間等）</w:t>
            </w:r>
          </w:p>
          <w:p w14:paraId="0EF4115C" w14:textId="193C35F0" w:rsidR="001E7733" w:rsidRPr="001E7733" w:rsidRDefault="001E7733" w:rsidP="009229DF">
            <w:pPr>
              <w:rPr>
                <w:rFonts w:ascii="HG丸ｺﾞｼｯｸM-PRO" w:eastAsia="HG丸ｺﾞｼｯｸM-PRO" w:hAnsi="HG丸ｺﾞｼｯｸM-PRO"/>
                <w:b/>
                <w:bCs/>
                <w:sz w:val="24"/>
                <w:szCs w:val="24"/>
              </w:rPr>
            </w:pPr>
          </w:p>
        </w:tc>
      </w:tr>
    </w:tbl>
    <w:p w14:paraId="1E0F7CF5" w14:textId="05026A54" w:rsidR="006C0807" w:rsidRDefault="009229DF" w:rsidP="009229DF">
      <w:pPr>
        <w:ind w:left="3584" w:hangingChars="1700" w:hanging="3584"/>
        <w:rPr>
          <w:rFonts w:ascii="HG丸ｺﾞｼｯｸM-PRO" w:eastAsia="HG丸ｺﾞｼｯｸM-PRO" w:hAnsi="HG丸ｺﾞｼｯｸM-PRO"/>
          <w:szCs w:val="21"/>
        </w:rPr>
      </w:pPr>
      <w:r w:rsidRPr="009229DF">
        <w:rPr>
          <w:rFonts w:ascii="HG丸ｺﾞｼｯｸM-PRO" w:eastAsia="HG丸ｺﾞｼｯｸM-PRO" w:hAnsi="HG丸ｺﾞｼｯｸM-PRO" w:hint="eastAsia"/>
          <w:b/>
          <w:bCs/>
          <w:szCs w:val="21"/>
        </w:rPr>
        <w:t>サービス等利用計画の総合的な方針</w:t>
      </w:r>
      <w:r>
        <w:rPr>
          <w:rFonts w:ascii="HG丸ｺﾞｼｯｸM-PRO" w:eastAsia="HG丸ｺﾞｼｯｸM-PRO" w:hAnsi="HG丸ｺﾞｼｯｸM-PRO" w:hint="eastAsia"/>
          <w:szCs w:val="21"/>
        </w:rPr>
        <w:t>：</w:t>
      </w:r>
      <w:r w:rsidRPr="009229DF">
        <w:rPr>
          <w:rFonts w:ascii="HG丸ｺﾞｼｯｸM-PRO" w:eastAsia="HG丸ｺﾞｼｯｸM-PRO" w:hAnsi="HG丸ｺﾞｼｯｸM-PRO" w:hint="eastAsia"/>
          <w:szCs w:val="21"/>
        </w:rPr>
        <w:t>グループホームでは生活上の様々な経験を積み、就労継続支援Ｂ型では仕事を継続するためのコツを身につける。また生活上のことを相談できる力を身に付けることや生活上の楽しみを見つけることで「自分のことは自分でできるようになる」という目標が達成できるよう支援する。</w:t>
      </w:r>
    </w:p>
    <w:p w14:paraId="48B5B942" w14:textId="7E910146" w:rsidR="001E7733" w:rsidRPr="001E7733" w:rsidRDefault="001E7733" w:rsidP="001E7733">
      <w:pPr>
        <w:rPr>
          <w:rFonts w:ascii="HG丸ｺﾞｼｯｸM-PRO" w:eastAsia="HG丸ｺﾞｼｯｸM-PRO" w:hAnsi="HG丸ｺﾞｼｯｸM-PRO"/>
          <w:szCs w:val="21"/>
        </w:rPr>
      </w:pPr>
    </w:p>
    <w:p w14:paraId="66DAAA0D" w14:textId="5A853E94" w:rsidR="001E7733" w:rsidRDefault="001E7733" w:rsidP="001E7733">
      <w:pPr>
        <w:rPr>
          <w:rFonts w:ascii="HG丸ｺﾞｼｯｸM-PRO" w:eastAsia="HG丸ｺﾞｼｯｸM-PRO" w:hAnsi="HG丸ｺﾞｼｯｸM-PRO"/>
          <w:b/>
          <w:bCs/>
          <w:sz w:val="28"/>
          <w:szCs w:val="28"/>
        </w:rPr>
      </w:pPr>
      <w:r w:rsidRPr="001E7733">
        <w:rPr>
          <w:rFonts w:ascii="HG丸ｺﾞｼｯｸM-PRO" w:eastAsia="HG丸ｺﾞｼｯｸM-PRO" w:hAnsi="HG丸ｺﾞｼｯｸM-PRO" w:hint="eastAsia"/>
          <w:b/>
          <w:bCs/>
          <w:sz w:val="28"/>
          <w:szCs w:val="28"/>
        </w:rPr>
        <w:t>具体的な到達目標及び支援計画など</w:t>
      </w:r>
    </w:p>
    <w:tbl>
      <w:tblPr>
        <w:tblpPr w:leftFromText="142" w:rightFromText="142" w:vertAnchor="text" w:horzAnchor="margin" w:tblpY="293"/>
        <w:tblW w:w="2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0"/>
        <w:gridCol w:w="2023"/>
        <w:gridCol w:w="8506"/>
        <w:gridCol w:w="2693"/>
        <w:gridCol w:w="1984"/>
        <w:gridCol w:w="1418"/>
      </w:tblGrid>
      <w:tr w:rsidR="00E375AF" w14:paraId="776DD851" w14:textId="77777777" w:rsidTr="00E375AF">
        <w:trPr>
          <w:trHeight w:val="405"/>
        </w:trPr>
        <w:tc>
          <w:tcPr>
            <w:tcW w:w="3500" w:type="dxa"/>
            <w:vAlign w:val="center"/>
          </w:tcPr>
          <w:p w14:paraId="7839E045"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具体的到達目標</w:t>
            </w:r>
          </w:p>
        </w:tc>
        <w:tc>
          <w:tcPr>
            <w:tcW w:w="2023" w:type="dxa"/>
            <w:vAlign w:val="center"/>
          </w:tcPr>
          <w:p w14:paraId="5F5DB0AC" w14:textId="77777777" w:rsidR="00E375AF" w:rsidRPr="009F3B7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本人の役割</w:t>
            </w:r>
          </w:p>
        </w:tc>
        <w:tc>
          <w:tcPr>
            <w:tcW w:w="8506" w:type="dxa"/>
            <w:vAlign w:val="center"/>
          </w:tcPr>
          <w:p w14:paraId="284FAF32"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支援内容</w:t>
            </w:r>
          </w:p>
          <w:p w14:paraId="1400DC8C"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（内容・留意点等）</w:t>
            </w:r>
          </w:p>
        </w:tc>
        <w:tc>
          <w:tcPr>
            <w:tcW w:w="2693" w:type="dxa"/>
            <w:vAlign w:val="center"/>
          </w:tcPr>
          <w:p w14:paraId="00199000"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支援機関</w:t>
            </w:r>
          </w:p>
          <w:p w14:paraId="6FB5F8C2"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（頻度・時間・期間等）</w:t>
            </w:r>
          </w:p>
        </w:tc>
        <w:tc>
          <w:tcPr>
            <w:tcW w:w="1984" w:type="dxa"/>
            <w:vAlign w:val="center"/>
          </w:tcPr>
          <w:p w14:paraId="3315237D"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担当者</w:t>
            </w:r>
          </w:p>
        </w:tc>
        <w:tc>
          <w:tcPr>
            <w:tcW w:w="1418" w:type="dxa"/>
            <w:vAlign w:val="center"/>
          </w:tcPr>
          <w:p w14:paraId="4CFF4102" w14:textId="77777777" w:rsidR="00E375AF" w:rsidRDefault="00E375AF" w:rsidP="00E375AF">
            <w:pPr>
              <w:jc w:val="cente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優先順位</w:t>
            </w:r>
          </w:p>
        </w:tc>
      </w:tr>
      <w:tr w:rsidR="00E375AF" w14:paraId="19BB5B75" w14:textId="77777777" w:rsidTr="00E375AF">
        <w:trPr>
          <w:trHeight w:val="870"/>
        </w:trPr>
        <w:tc>
          <w:tcPr>
            <w:tcW w:w="3500" w:type="dxa"/>
          </w:tcPr>
          <w:p w14:paraId="4C109F86" w14:textId="77777777" w:rsidR="00E375AF" w:rsidRDefault="00E375AF" w:rsidP="00E375AF">
            <w:pPr>
              <w:rPr>
                <w:rFonts w:ascii="HG丸ｺﾞｼｯｸM-PRO" w:eastAsia="HG丸ｺﾞｼｯｸM-PRO" w:hAnsi="HG丸ｺﾞｼｯｸM-PRO"/>
                <w:b/>
                <w:bCs/>
                <w:szCs w:val="21"/>
              </w:rPr>
            </w:pPr>
          </w:p>
          <w:p w14:paraId="34C4BA83" w14:textId="77777777" w:rsidR="00E375AF" w:rsidRDefault="00E375AF" w:rsidP="00E375AF">
            <w:pPr>
              <w:rPr>
                <w:rFonts w:ascii="HG丸ｺﾞｼｯｸM-PRO" w:eastAsia="HG丸ｺﾞｼｯｸM-PRO" w:hAnsi="HG丸ｺﾞｼｯｸM-PRO"/>
                <w:b/>
                <w:bCs/>
                <w:szCs w:val="21"/>
              </w:rPr>
            </w:pPr>
          </w:p>
          <w:p w14:paraId="378FC22E" w14:textId="77777777" w:rsidR="00E375AF" w:rsidRDefault="00E375AF" w:rsidP="00E375AF">
            <w:pPr>
              <w:rPr>
                <w:rFonts w:ascii="HG丸ｺﾞｼｯｸM-PRO" w:eastAsia="HG丸ｺﾞｼｯｸM-PRO" w:hAnsi="HG丸ｺﾞｼｯｸM-PRO"/>
                <w:b/>
                <w:bCs/>
                <w:szCs w:val="21"/>
              </w:rPr>
            </w:pPr>
          </w:p>
        </w:tc>
        <w:tc>
          <w:tcPr>
            <w:tcW w:w="2023" w:type="dxa"/>
          </w:tcPr>
          <w:p w14:paraId="2119339B" w14:textId="77777777" w:rsidR="00E375AF" w:rsidRDefault="00E375AF" w:rsidP="00E375AF">
            <w:pPr>
              <w:rPr>
                <w:rFonts w:ascii="HG丸ｺﾞｼｯｸM-PRO" w:eastAsia="HG丸ｺﾞｼｯｸM-PRO" w:hAnsi="HG丸ｺﾞｼｯｸM-PRO"/>
                <w:b/>
                <w:bCs/>
                <w:szCs w:val="21"/>
              </w:rPr>
            </w:pPr>
          </w:p>
        </w:tc>
        <w:tc>
          <w:tcPr>
            <w:tcW w:w="8506" w:type="dxa"/>
          </w:tcPr>
          <w:p w14:paraId="5EDD936E" w14:textId="77777777" w:rsidR="00E375AF" w:rsidRDefault="00E375AF" w:rsidP="00E375AF">
            <w:pPr>
              <w:rPr>
                <w:rFonts w:ascii="HG丸ｺﾞｼｯｸM-PRO" w:eastAsia="HG丸ｺﾞｼｯｸM-PRO" w:hAnsi="HG丸ｺﾞｼｯｸM-PRO"/>
                <w:b/>
                <w:bCs/>
                <w:szCs w:val="21"/>
              </w:rPr>
            </w:pPr>
          </w:p>
        </w:tc>
        <w:tc>
          <w:tcPr>
            <w:tcW w:w="2693" w:type="dxa"/>
          </w:tcPr>
          <w:p w14:paraId="756DBFCB" w14:textId="77777777" w:rsidR="00E375AF" w:rsidRDefault="00E375AF" w:rsidP="00E375AF">
            <w:pPr>
              <w:rPr>
                <w:rFonts w:ascii="HG丸ｺﾞｼｯｸM-PRO" w:eastAsia="HG丸ｺﾞｼｯｸM-PRO" w:hAnsi="HG丸ｺﾞｼｯｸM-PRO"/>
                <w:b/>
                <w:bCs/>
                <w:szCs w:val="21"/>
              </w:rPr>
            </w:pPr>
          </w:p>
        </w:tc>
        <w:tc>
          <w:tcPr>
            <w:tcW w:w="1984" w:type="dxa"/>
          </w:tcPr>
          <w:p w14:paraId="0E63D0FA" w14:textId="77777777" w:rsidR="00E375AF" w:rsidRDefault="00E375AF" w:rsidP="00E375AF">
            <w:pPr>
              <w:rPr>
                <w:rFonts w:ascii="HG丸ｺﾞｼｯｸM-PRO" w:eastAsia="HG丸ｺﾞｼｯｸM-PRO" w:hAnsi="HG丸ｺﾞｼｯｸM-PRO"/>
                <w:b/>
                <w:bCs/>
                <w:szCs w:val="21"/>
              </w:rPr>
            </w:pPr>
          </w:p>
        </w:tc>
        <w:tc>
          <w:tcPr>
            <w:tcW w:w="1418" w:type="dxa"/>
          </w:tcPr>
          <w:p w14:paraId="2654AE9C" w14:textId="77777777" w:rsidR="00E375AF" w:rsidRDefault="00E375AF" w:rsidP="00E375AF">
            <w:pPr>
              <w:rPr>
                <w:rFonts w:ascii="HG丸ｺﾞｼｯｸM-PRO" w:eastAsia="HG丸ｺﾞｼｯｸM-PRO" w:hAnsi="HG丸ｺﾞｼｯｸM-PRO"/>
                <w:b/>
                <w:bCs/>
                <w:szCs w:val="21"/>
              </w:rPr>
            </w:pPr>
          </w:p>
        </w:tc>
      </w:tr>
      <w:tr w:rsidR="00E375AF" w14:paraId="41BC16D8" w14:textId="77777777" w:rsidTr="00E375AF">
        <w:trPr>
          <w:trHeight w:val="780"/>
        </w:trPr>
        <w:tc>
          <w:tcPr>
            <w:tcW w:w="3500" w:type="dxa"/>
          </w:tcPr>
          <w:p w14:paraId="43B0679A" w14:textId="77777777" w:rsidR="00E375AF" w:rsidRDefault="00E375AF" w:rsidP="00E375AF">
            <w:pPr>
              <w:rPr>
                <w:rFonts w:ascii="HG丸ｺﾞｼｯｸM-PRO" w:eastAsia="HG丸ｺﾞｼｯｸM-PRO" w:hAnsi="HG丸ｺﾞｼｯｸM-PRO"/>
                <w:b/>
                <w:bCs/>
                <w:szCs w:val="21"/>
              </w:rPr>
            </w:pPr>
          </w:p>
          <w:p w14:paraId="07F1BD2F" w14:textId="77777777" w:rsidR="00E375AF" w:rsidRDefault="00E375AF" w:rsidP="00E375AF">
            <w:pPr>
              <w:rPr>
                <w:rFonts w:ascii="HG丸ｺﾞｼｯｸM-PRO" w:eastAsia="HG丸ｺﾞｼｯｸM-PRO" w:hAnsi="HG丸ｺﾞｼｯｸM-PRO"/>
                <w:b/>
                <w:bCs/>
                <w:szCs w:val="21"/>
              </w:rPr>
            </w:pPr>
          </w:p>
          <w:p w14:paraId="5FF377F5" w14:textId="77777777" w:rsidR="00E375AF" w:rsidRDefault="00E375AF" w:rsidP="00E375AF">
            <w:pPr>
              <w:rPr>
                <w:rFonts w:ascii="HG丸ｺﾞｼｯｸM-PRO" w:eastAsia="HG丸ｺﾞｼｯｸM-PRO" w:hAnsi="HG丸ｺﾞｼｯｸM-PRO"/>
                <w:b/>
                <w:bCs/>
                <w:szCs w:val="21"/>
              </w:rPr>
            </w:pPr>
          </w:p>
        </w:tc>
        <w:tc>
          <w:tcPr>
            <w:tcW w:w="2023" w:type="dxa"/>
          </w:tcPr>
          <w:p w14:paraId="1A4DE193" w14:textId="77777777" w:rsidR="00E375AF" w:rsidRDefault="00E375AF" w:rsidP="00E375AF">
            <w:pPr>
              <w:rPr>
                <w:rFonts w:ascii="HG丸ｺﾞｼｯｸM-PRO" w:eastAsia="HG丸ｺﾞｼｯｸM-PRO" w:hAnsi="HG丸ｺﾞｼｯｸM-PRO"/>
                <w:b/>
                <w:bCs/>
                <w:szCs w:val="21"/>
              </w:rPr>
            </w:pPr>
          </w:p>
        </w:tc>
        <w:tc>
          <w:tcPr>
            <w:tcW w:w="8506" w:type="dxa"/>
          </w:tcPr>
          <w:p w14:paraId="38D389A3" w14:textId="77777777" w:rsidR="00E375AF" w:rsidRDefault="00E375AF" w:rsidP="00E375AF">
            <w:pPr>
              <w:rPr>
                <w:rFonts w:ascii="HG丸ｺﾞｼｯｸM-PRO" w:eastAsia="HG丸ｺﾞｼｯｸM-PRO" w:hAnsi="HG丸ｺﾞｼｯｸM-PRO"/>
                <w:b/>
                <w:bCs/>
                <w:szCs w:val="21"/>
              </w:rPr>
            </w:pPr>
          </w:p>
        </w:tc>
        <w:tc>
          <w:tcPr>
            <w:tcW w:w="2693" w:type="dxa"/>
          </w:tcPr>
          <w:p w14:paraId="265405C3" w14:textId="77777777" w:rsidR="00E375AF" w:rsidRDefault="00E375AF" w:rsidP="00E375AF">
            <w:pPr>
              <w:rPr>
                <w:rFonts w:ascii="HG丸ｺﾞｼｯｸM-PRO" w:eastAsia="HG丸ｺﾞｼｯｸM-PRO" w:hAnsi="HG丸ｺﾞｼｯｸM-PRO"/>
                <w:b/>
                <w:bCs/>
                <w:szCs w:val="21"/>
              </w:rPr>
            </w:pPr>
          </w:p>
        </w:tc>
        <w:tc>
          <w:tcPr>
            <w:tcW w:w="1984" w:type="dxa"/>
          </w:tcPr>
          <w:p w14:paraId="006DD1A0" w14:textId="77777777" w:rsidR="00E375AF" w:rsidRDefault="00E375AF" w:rsidP="00E375AF">
            <w:pPr>
              <w:rPr>
                <w:rFonts w:ascii="HG丸ｺﾞｼｯｸM-PRO" w:eastAsia="HG丸ｺﾞｼｯｸM-PRO" w:hAnsi="HG丸ｺﾞｼｯｸM-PRO"/>
                <w:b/>
                <w:bCs/>
                <w:szCs w:val="21"/>
              </w:rPr>
            </w:pPr>
          </w:p>
        </w:tc>
        <w:tc>
          <w:tcPr>
            <w:tcW w:w="1418" w:type="dxa"/>
          </w:tcPr>
          <w:p w14:paraId="100F9B0E" w14:textId="77777777" w:rsidR="00E375AF" w:rsidRDefault="00E375AF" w:rsidP="00E375AF">
            <w:pPr>
              <w:rPr>
                <w:rFonts w:ascii="HG丸ｺﾞｼｯｸM-PRO" w:eastAsia="HG丸ｺﾞｼｯｸM-PRO" w:hAnsi="HG丸ｺﾞｼｯｸM-PRO"/>
                <w:b/>
                <w:bCs/>
                <w:szCs w:val="21"/>
              </w:rPr>
            </w:pPr>
          </w:p>
        </w:tc>
      </w:tr>
      <w:tr w:rsidR="00E375AF" w14:paraId="554AEF63" w14:textId="77777777" w:rsidTr="00E375AF">
        <w:trPr>
          <w:trHeight w:val="765"/>
        </w:trPr>
        <w:tc>
          <w:tcPr>
            <w:tcW w:w="3500" w:type="dxa"/>
          </w:tcPr>
          <w:p w14:paraId="11B4AE03" w14:textId="77777777" w:rsidR="00E375AF" w:rsidRDefault="00E375AF" w:rsidP="00E375AF">
            <w:pPr>
              <w:rPr>
                <w:rFonts w:ascii="HG丸ｺﾞｼｯｸM-PRO" w:eastAsia="HG丸ｺﾞｼｯｸM-PRO" w:hAnsi="HG丸ｺﾞｼｯｸM-PRO"/>
                <w:b/>
                <w:bCs/>
                <w:szCs w:val="21"/>
              </w:rPr>
            </w:pPr>
          </w:p>
          <w:p w14:paraId="5B8476CA" w14:textId="77777777" w:rsidR="00E375AF" w:rsidRDefault="00E375AF" w:rsidP="00E375AF">
            <w:pPr>
              <w:rPr>
                <w:rFonts w:ascii="HG丸ｺﾞｼｯｸM-PRO" w:eastAsia="HG丸ｺﾞｼｯｸM-PRO" w:hAnsi="HG丸ｺﾞｼｯｸM-PRO"/>
                <w:b/>
                <w:bCs/>
                <w:szCs w:val="21"/>
              </w:rPr>
            </w:pPr>
          </w:p>
          <w:p w14:paraId="03CE0B16" w14:textId="77777777" w:rsidR="00E375AF" w:rsidRDefault="00E375AF" w:rsidP="00E375AF">
            <w:pPr>
              <w:rPr>
                <w:rFonts w:ascii="HG丸ｺﾞｼｯｸM-PRO" w:eastAsia="HG丸ｺﾞｼｯｸM-PRO" w:hAnsi="HG丸ｺﾞｼｯｸM-PRO"/>
                <w:b/>
                <w:bCs/>
                <w:szCs w:val="21"/>
              </w:rPr>
            </w:pPr>
          </w:p>
        </w:tc>
        <w:tc>
          <w:tcPr>
            <w:tcW w:w="2023" w:type="dxa"/>
          </w:tcPr>
          <w:p w14:paraId="128C0D75" w14:textId="77777777" w:rsidR="00E375AF" w:rsidRDefault="00E375AF" w:rsidP="00E375AF">
            <w:pPr>
              <w:rPr>
                <w:rFonts w:ascii="HG丸ｺﾞｼｯｸM-PRO" w:eastAsia="HG丸ｺﾞｼｯｸM-PRO" w:hAnsi="HG丸ｺﾞｼｯｸM-PRO"/>
                <w:b/>
                <w:bCs/>
                <w:szCs w:val="21"/>
              </w:rPr>
            </w:pPr>
          </w:p>
        </w:tc>
        <w:tc>
          <w:tcPr>
            <w:tcW w:w="8506" w:type="dxa"/>
          </w:tcPr>
          <w:p w14:paraId="21ECF967" w14:textId="77777777" w:rsidR="00E375AF" w:rsidRDefault="00E375AF" w:rsidP="00E375AF">
            <w:pPr>
              <w:rPr>
                <w:rFonts w:ascii="HG丸ｺﾞｼｯｸM-PRO" w:eastAsia="HG丸ｺﾞｼｯｸM-PRO" w:hAnsi="HG丸ｺﾞｼｯｸM-PRO"/>
                <w:b/>
                <w:bCs/>
                <w:szCs w:val="21"/>
              </w:rPr>
            </w:pPr>
          </w:p>
        </w:tc>
        <w:tc>
          <w:tcPr>
            <w:tcW w:w="2693" w:type="dxa"/>
          </w:tcPr>
          <w:p w14:paraId="1B28AB3A" w14:textId="77777777" w:rsidR="00E375AF" w:rsidRDefault="00E375AF" w:rsidP="00E375AF">
            <w:pPr>
              <w:rPr>
                <w:rFonts w:ascii="HG丸ｺﾞｼｯｸM-PRO" w:eastAsia="HG丸ｺﾞｼｯｸM-PRO" w:hAnsi="HG丸ｺﾞｼｯｸM-PRO"/>
                <w:b/>
                <w:bCs/>
                <w:szCs w:val="21"/>
              </w:rPr>
            </w:pPr>
          </w:p>
        </w:tc>
        <w:tc>
          <w:tcPr>
            <w:tcW w:w="1984" w:type="dxa"/>
          </w:tcPr>
          <w:p w14:paraId="023D9C80" w14:textId="77777777" w:rsidR="00E375AF" w:rsidRDefault="00E375AF" w:rsidP="00E375AF">
            <w:pPr>
              <w:rPr>
                <w:rFonts w:ascii="HG丸ｺﾞｼｯｸM-PRO" w:eastAsia="HG丸ｺﾞｼｯｸM-PRO" w:hAnsi="HG丸ｺﾞｼｯｸM-PRO"/>
                <w:b/>
                <w:bCs/>
                <w:szCs w:val="21"/>
              </w:rPr>
            </w:pPr>
          </w:p>
        </w:tc>
        <w:tc>
          <w:tcPr>
            <w:tcW w:w="1418" w:type="dxa"/>
          </w:tcPr>
          <w:p w14:paraId="10A99878" w14:textId="77777777" w:rsidR="00E375AF" w:rsidRDefault="00E375AF" w:rsidP="00E375AF">
            <w:pPr>
              <w:rPr>
                <w:rFonts w:ascii="HG丸ｺﾞｼｯｸM-PRO" w:eastAsia="HG丸ｺﾞｼｯｸM-PRO" w:hAnsi="HG丸ｺﾞｼｯｸM-PRO"/>
                <w:b/>
                <w:bCs/>
                <w:szCs w:val="21"/>
              </w:rPr>
            </w:pPr>
          </w:p>
        </w:tc>
      </w:tr>
      <w:tr w:rsidR="00E375AF" w14:paraId="38EB8185" w14:textId="77777777" w:rsidTr="00E375AF">
        <w:trPr>
          <w:trHeight w:val="1104"/>
        </w:trPr>
        <w:tc>
          <w:tcPr>
            <w:tcW w:w="3500" w:type="dxa"/>
          </w:tcPr>
          <w:p w14:paraId="2EA4A62B" w14:textId="77777777" w:rsidR="00E375AF" w:rsidRDefault="00E375AF" w:rsidP="00E375AF">
            <w:pPr>
              <w:rPr>
                <w:rFonts w:ascii="HG丸ｺﾞｼｯｸM-PRO" w:eastAsia="HG丸ｺﾞｼｯｸM-PRO" w:hAnsi="HG丸ｺﾞｼｯｸM-PRO"/>
                <w:b/>
                <w:bCs/>
                <w:szCs w:val="21"/>
              </w:rPr>
            </w:pPr>
          </w:p>
          <w:p w14:paraId="7D8791E4" w14:textId="77777777" w:rsidR="00E375AF" w:rsidRDefault="00E375AF" w:rsidP="00E375AF">
            <w:pPr>
              <w:rPr>
                <w:rFonts w:ascii="HG丸ｺﾞｼｯｸM-PRO" w:eastAsia="HG丸ｺﾞｼｯｸM-PRO" w:hAnsi="HG丸ｺﾞｼｯｸM-PRO"/>
                <w:b/>
                <w:bCs/>
                <w:szCs w:val="21"/>
              </w:rPr>
            </w:pPr>
          </w:p>
          <w:p w14:paraId="54F4C29A" w14:textId="77777777" w:rsidR="00E375AF" w:rsidRDefault="00E375AF" w:rsidP="00E375AF">
            <w:pPr>
              <w:rPr>
                <w:rFonts w:ascii="HG丸ｺﾞｼｯｸM-PRO" w:eastAsia="HG丸ｺﾞｼｯｸM-PRO" w:hAnsi="HG丸ｺﾞｼｯｸM-PRO"/>
                <w:b/>
                <w:bCs/>
                <w:szCs w:val="21"/>
              </w:rPr>
            </w:pPr>
          </w:p>
        </w:tc>
        <w:tc>
          <w:tcPr>
            <w:tcW w:w="2023" w:type="dxa"/>
          </w:tcPr>
          <w:p w14:paraId="4CDA61A4" w14:textId="77777777" w:rsidR="00E375AF" w:rsidRDefault="00E375AF" w:rsidP="00E375AF">
            <w:pPr>
              <w:rPr>
                <w:rFonts w:ascii="HG丸ｺﾞｼｯｸM-PRO" w:eastAsia="HG丸ｺﾞｼｯｸM-PRO" w:hAnsi="HG丸ｺﾞｼｯｸM-PRO"/>
                <w:b/>
                <w:bCs/>
                <w:szCs w:val="21"/>
              </w:rPr>
            </w:pPr>
          </w:p>
        </w:tc>
        <w:tc>
          <w:tcPr>
            <w:tcW w:w="8506" w:type="dxa"/>
          </w:tcPr>
          <w:p w14:paraId="70E0A64B" w14:textId="77777777" w:rsidR="00E375AF" w:rsidRDefault="00E375AF" w:rsidP="00E375AF">
            <w:pPr>
              <w:rPr>
                <w:rFonts w:ascii="HG丸ｺﾞｼｯｸM-PRO" w:eastAsia="HG丸ｺﾞｼｯｸM-PRO" w:hAnsi="HG丸ｺﾞｼｯｸM-PRO"/>
                <w:b/>
                <w:bCs/>
                <w:szCs w:val="21"/>
              </w:rPr>
            </w:pPr>
          </w:p>
        </w:tc>
        <w:tc>
          <w:tcPr>
            <w:tcW w:w="2693" w:type="dxa"/>
          </w:tcPr>
          <w:p w14:paraId="755883A7" w14:textId="77777777" w:rsidR="00E375AF" w:rsidRDefault="00E375AF" w:rsidP="00E375AF">
            <w:pPr>
              <w:rPr>
                <w:rFonts w:ascii="HG丸ｺﾞｼｯｸM-PRO" w:eastAsia="HG丸ｺﾞｼｯｸM-PRO" w:hAnsi="HG丸ｺﾞｼｯｸM-PRO"/>
                <w:b/>
                <w:bCs/>
                <w:szCs w:val="21"/>
              </w:rPr>
            </w:pPr>
          </w:p>
        </w:tc>
        <w:tc>
          <w:tcPr>
            <w:tcW w:w="1984" w:type="dxa"/>
          </w:tcPr>
          <w:p w14:paraId="5FBF99F9" w14:textId="77777777" w:rsidR="00E375AF" w:rsidRDefault="00E375AF" w:rsidP="00E375AF">
            <w:pPr>
              <w:rPr>
                <w:rFonts w:ascii="HG丸ｺﾞｼｯｸM-PRO" w:eastAsia="HG丸ｺﾞｼｯｸM-PRO" w:hAnsi="HG丸ｺﾞｼｯｸM-PRO"/>
                <w:b/>
                <w:bCs/>
                <w:szCs w:val="21"/>
              </w:rPr>
            </w:pPr>
          </w:p>
        </w:tc>
        <w:tc>
          <w:tcPr>
            <w:tcW w:w="1418" w:type="dxa"/>
          </w:tcPr>
          <w:p w14:paraId="5482CC7C" w14:textId="77777777" w:rsidR="00E375AF" w:rsidRDefault="00E375AF" w:rsidP="00E375AF">
            <w:pPr>
              <w:rPr>
                <w:rFonts w:ascii="HG丸ｺﾞｼｯｸM-PRO" w:eastAsia="HG丸ｺﾞｼｯｸM-PRO" w:hAnsi="HG丸ｺﾞｼｯｸM-PRO"/>
                <w:b/>
                <w:bCs/>
                <w:szCs w:val="21"/>
              </w:rPr>
            </w:pPr>
          </w:p>
        </w:tc>
      </w:tr>
    </w:tbl>
    <w:p w14:paraId="44BE89DC" w14:textId="5CBB8B72" w:rsidR="009F3B7F" w:rsidRPr="009F3B7F" w:rsidRDefault="009F3B7F" w:rsidP="009F3B7F">
      <w:pPr>
        <w:rPr>
          <w:rFonts w:ascii="HG丸ｺﾞｼｯｸM-PRO" w:eastAsia="HG丸ｺﾞｼｯｸM-PRO" w:hAnsi="HG丸ｺﾞｼｯｸM-PRO"/>
          <w:szCs w:val="21"/>
        </w:rPr>
      </w:pPr>
    </w:p>
    <w:p w14:paraId="21E17C0B" w14:textId="06393616" w:rsidR="009F3B7F" w:rsidRDefault="009F3B7F" w:rsidP="009F3B7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上記の計画書に基づきサービスの説明を受け、内容に同意しました。</w:t>
      </w:r>
    </w:p>
    <w:p w14:paraId="5BDCA40F" w14:textId="77777777" w:rsidR="00E375AF" w:rsidRPr="009F3B7F" w:rsidRDefault="00E375AF" w:rsidP="009F3B7F">
      <w:pPr>
        <w:rPr>
          <w:rFonts w:ascii="HG丸ｺﾞｼｯｸM-PRO" w:eastAsia="HG丸ｺﾞｼｯｸM-PRO" w:hAnsi="HG丸ｺﾞｼｯｸM-PRO"/>
          <w:szCs w:val="21"/>
        </w:rPr>
      </w:pPr>
    </w:p>
    <w:p w14:paraId="6905D83B" w14:textId="285BD8F0" w:rsidR="009F3B7F" w:rsidRPr="009F3B7F" w:rsidRDefault="009F3B7F" w:rsidP="009F3B7F">
      <w:pPr>
        <w:rPr>
          <w:rFonts w:ascii="HG丸ｺﾞｼｯｸM-PRO" w:eastAsia="HG丸ｺﾞｼｯｸM-PRO" w:hAnsi="HG丸ｺﾞｼｯｸM-PRO"/>
          <w:szCs w:val="21"/>
        </w:rPr>
      </w:pPr>
      <w:r w:rsidRPr="009F3B7F">
        <w:rPr>
          <w:rFonts w:ascii="HG丸ｺﾞｼｯｸM-PRO" w:eastAsia="HG丸ｺﾞｼｯｸM-PRO" w:hAnsi="HG丸ｺﾞｼｯｸM-PRO" w:hint="eastAsia"/>
          <w:szCs w:val="21"/>
          <w:u w:val="single"/>
        </w:rPr>
        <w:t xml:space="preserve">　</w:t>
      </w:r>
      <w:r w:rsidR="005051EC">
        <w:rPr>
          <w:rFonts w:ascii="HG丸ｺﾞｼｯｸM-PRO" w:eastAsia="HG丸ｺﾞｼｯｸM-PRO" w:hAnsi="HG丸ｺﾞｼｯｸM-PRO" w:hint="eastAsia"/>
          <w:szCs w:val="21"/>
          <w:u w:val="single"/>
        </w:rPr>
        <w:t>令和</w:t>
      </w:r>
      <w:r w:rsidRPr="009F3B7F">
        <w:rPr>
          <w:rFonts w:ascii="HG丸ｺﾞｼｯｸM-PRO" w:eastAsia="HG丸ｺﾞｼｯｸM-PRO" w:hAnsi="HG丸ｺﾞｼｯｸM-PRO" w:hint="eastAsia"/>
          <w:szCs w:val="21"/>
          <w:u w:val="single"/>
        </w:rPr>
        <w:t xml:space="preserve">　　　　年　　</w:t>
      </w:r>
      <w:r w:rsidR="005051EC">
        <w:rPr>
          <w:rFonts w:ascii="HG丸ｺﾞｼｯｸM-PRO" w:eastAsia="HG丸ｺﾞｼｯｸM-PRO" w:hAnsi="HG丸ｺﾞｼｯｸM-PRO" w:hint="eastAsia"/>
          <w:szCs w:val="21"/>
          <w:u w:val="single"/>
        </w:rPr>
        <w:t xml:space="preserve">　</w:t>
      </w:r>
      <w:r w:rsidRPr="009F3B7F">
        <w:rPr>
          <w:rFonts w:ascii="HG丸ｺﾞｼｯｸM-PRO" w:eastAsia="HG丸ｺﾞｼｯｸM-PRO" w:hAnsi="HG丸ｺﾞｼｯｸM-PRO" w:hint="eastAsia"/>
          <w:szCs w:val="21"/>
          <w:u w:val="single"/>
        </w:rPr>
        <w:t xml:space="preserve">　月　　　　日　　　</w:t>
      </w:r>
      <w:r>
        <w:rPr>
          <w:rFonts w:ascii="HG丸ｺﾞｼｯｸM-PRO" w:eastAsia="HG丸ｺﾞｼｯｸM-PRO" w:hAnsi="HG丸ｺﾞｼｯｸM-PRO" w:hint="eastAsia"/>
          <w:szCs w:val="21"/>
        </w:rPr>
        <w:t xml:space="preserve">　　　　</w:t>
      </w:r>
      <w:r w:rsidRPr="009F3B7F">
        <w:rPr>
          <w:rFonts w:ascii="HG丸ｺﾞｼｯｸM-PRO" w:eastAsia="HG丸ｺﾞｼｯｸM-PRO" w:hAnsi="HG丸ｺﾞｼｯｸM-PRO" w:hint="eastAsia"/>
          <w:szCs w:val="21"/>
          <w:u w:val="single"/>
        </w:rPr>
        <w:t xml:space="preserve">利用者氏名　　　　　　　　　</w:t>
      </w:r>
      <w:r>
        <w:rPr>
          <w:rFonts w:ascii="HG丸ｺﾞｼｯｸM-PRO" w:eastAsia="HG丸ｺﾞｼｯｸM-PRO" w:hAnsi="HG丸ｺﾞｼｯｸM-PRO" w:hint="eastAsia"/>
          <w:szCs w:val="21"/>
          <w:u w:val="single"/>
        </w:rPr>
        <w:t xml:space="preserve">　　</w:t>
      </w:r>
      <w:r w:rsidRPr="009F3B7F">
        <w:rPr>
          <w:rFonts w:ascii="HG丸ｺﾞｼｯｸM-PRO" w:eastAsia="HG丸ｺﾞｼｯｸM-PRO" w:hAnsi="HG丸ｺﾞｼｯｸM-PRO" w:hint="eastAsia"/>
          <w:szCs w:val="21"/>
          <w:u w:val="single"/>
        </w:rPr>
        <w:t xml:space="preserve">　印　　　</w:t>
      </w:r>
      <w:r>
        <w:rPr>
          <w:rFonts w:ascii="HG丸ｺﾞｼｯｸM-PRO" w:eastAsia="HG丸ｺﾞｼｯｸM-PRO" w:hAnsi="HG丸ｺﾞｼｯｸM-PRO" w:hint="eastAsia"/>
          <w:szCs w:val="21"/>
        </w:rPr>
        <w:t xml:space="preserve">　　　　　　　　　　　　　　　　　　</w:t>
      </w:r>
      <w:r w:rsidR="005051EC">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r w:rsidRPr="005051EC">
        <w:rPr>
          <w:rFonts w:ascii="HG丸ｺﾞｼｯｸM-PRO" w:eastAsia="HG丸ｺﾞｼｯｸM-PRO" w:hAnsi="HG丸ｺﾞｼｯｸM-PRO" w:hint="eastAsia"/>
          <w:szCs w:val="21"/>
          <w:u w:val="single"/>
        </w:rPr>
        <w:t xml:space="preserve">　サービス管理責任者　　氏名　　　喜多石　　照世　　印</w:t>
      </w:r>
      <w:r w:rsidR="005051EC">
        <w:rPr>
          <w:rFonts w:ascii="HG丸ｺﾞｼｯｸM-PRO" w:eastAsia="HG丸ｺﾞｼｯｸM-PRO" w:hAnsi="HG丸ｺﾞｼｯｸM-PRO" w:hint="eastAsia"/>
          <w:szCs w:val="21"/>
          <w:u w:val="single"/>
        </w:rPr>
        <w:t xml:space="preserve">　</w:t>
      </w:r>
    </w:p>
    <w:sectPr w:rsidR="009F3B7F" w:rsidRPr="009F3B7F" w:rsidSect="009229DF">
      <w:pgSz w:w="23811" w:h="16838"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79F88" w14:textId="77777777" w:rsidR="00BE2D52" w:rsidRDefault="00BE2D52" w:rsidP="00381ABC">
      <w:r>
        <w:separator/>
      </w:r>
    </w:p>
  </w:endnote>
  <w:endnote w:type="continuationSeparator" w:id="0">
    <w:p w14:paraId="653C413E" w14:textId="77777777" w:rsidR="00BE2D52" w:rsidRDefault="00BE2D52" w:rsidP="0038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A2424" w14:textId="77777777" w:rsidR="00BE2D52" w:rsidRDefault="00BE2D52" w:rsidP="00381ABC">
      <w:r>
        <w:separator/>
      </w:r>
    </w:p>
  </w:footnote>
  <w:footnote w:type="continuationSeparator" w:id="0">
    <w:p w14:paraId="56165EF1" w14:textId="77777777" w:rsidR="00BE2D52" w:rsidRDefault="00BE2D52" w:rsidP="00381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429"/>
    <w:rsid w:val="000D4029"/>
    <w:rsid w:val="001157A0"/>
    <w:rsid w:val="001E7733"/>
    <w:rsid w:val="00381ABC"/>
    <w:rsid w:val="003C1771"/>
    <w:rsid w:val="004431D9"/>
    <w:rsid w:val="005051EC"/>
    <w:rsid w:val="005560B1"/>
    <w:rsid w:val="005E7E1C"/>
    <w:rsid w:val="00603429"/>
    <w:rsid w:val="006C0807"/>
    <w:rsid w:val="009229DF"/>
    <w:rsid w:val="009452DC"/>
    <w:rsid w:val="009B779A"/>
    <w:rsid w:val="009D72E9"/>
    <w:rsid w:val="009F3B7F"/>
    <w:rsid w:val="00AA0737"/>
    <w:rsid w:val="00BE05D9"/>
    <w:rsid w:val="00BE2D52"/>
    <w:rsid w:val="00C0788B"/>
    <w:rsid w:val="00E3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D340F1"/>
  <w15:chartTrackingRefBased/>
  <w15:docId w15:val="{1856D4B4-FB9E-426C-A769-86C6D902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1ABC"/>
    <w:pPr>
      <w:tabs>
        <w:tab w:val="center" w:pos="4252"/>
        <w:tab w:val="right" w:pos="8504"/>
      </w:tabs>
      <w:snapToGrid w:val="0"/>
    </w:pPr>
  </w:style>
  <w:style w:type="character" w:customStyle="1" w:styleId="a4">
    <w:name w:val="ヘッダー (文字)"/>
    <w:basedOn w:val="a0"/>
    <w:link w:val="a3"/>
    <w:uiPriority w:val="99"/>
    <w:rsid w:val="00381ABC"/>
  </w:style>
  <w:style w:type="paragraph" w:styleId="a5">
    <w:name w:val="footer"/>
    <w:basedOn w:val="a"/>
    <w:link w:val="a6"/>
    <w:uiPriority w:val="99"/>
    <w:unhideWhenUsed/>
    <w:rsid w:val="00381ABC"/>
    <w:pPr>
      <w:tabs>
        <w:tab w:val="center" w:pos="4252"/>
        <w:tab w:val="right" w:pos="8504"/>
      </w:tabs>
      <w:snapToGrid w:val="0"/>
    </w:pPr>
  </w:style>
  <w:style w:type="character" w:customStyle="1" w:styleId="a6">
    <w:name w:val="フッター (文字)"/>
    <w:basedOn w:val="a0"/>
    <w:link w:val="a5"/>
    <w:uiPriority w:val="99"/>
    <w:rsid w:val="0038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118C-0DBC-49CF-801A-9D49E29D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ookura04</dc:creator>
  <cp:keywords/>
  <dc:description/>
  <cp:lastModifiedBy>人材育成部 研修課</cp:lastModifiedBy>
  <cp:revision>10</cp:revision>
  <cp:lastPrinted>2022-12-07T00:00:00Z</cp:lastPrinted>
  <dcterms:created xsi:type="dcterms:W3CDTF">2021-08-04T05:56:00Z</dcterms:created>
  <dcterms:modified xsi:type="dcterms:W3CDTF">2022-12-07T00:01:00Z</dcterms:modified>
</cp:coreProperties>
</file>